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61AB55ED" w14:textId="77777777" w:rsidTr="00255857">
        <w:trPr>
          <w:trHeight w:val="1181"/>
        </w:trPr>
        <w:tc>
          <w:tcPr>
            <w:tcW w:w="6043" w:type="dxa"/>
          </w:tcPr>
          <w:p w14:paraId="707101D2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>Contact administratif :</w:t>
            </w:r>
          </w:p>
          <w:p w14:paraId="3A5FB9C5" w14:textId="3B6D9BA3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6476D7">
                  <w:rPr>
                    <w:sz w:val="20"/>
                    <w:szCs w:val="20"/>
                  </w:rPr>
                  <w:t>Valerie LIEBERT</w:t>
                </w:r>
              </w:sdtContent>
            </w:sdt>
          </w:p>
          <w:p w14:paraId="05668460" w14:textId="4D16356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6476D7">
                  <w:rPr>
                    <w:sz w:val="20"/>
                    <w:szCs w:val="20"/>
                  </w:rPr>
                  <w:t>CPU</w:t>
                </w:r>
              </w:sdtContent>
            </w:sdt>
          </w:p>
          <w:p w14:paraId="48F10721" w14:textId="57981D52"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Content>
                <w:r w:rsidR="0080321C" w:rsidRPr="0080321C">
                  <w:rPr>
                    <w:sz w:val="20"/>
                    <w:szCs w:val="20"/>
                  </w:rPr>
                  <w:t xml:space="preserve">valerie.libert@cyu.fr; </w:t>
                </w:r>
              </w:sdtContent>
            </w:sdt>
          </w:p>
        </w:tc>
      </w:tr>
      <w:tr w:rsidR="00366FF7" w:rsidRPr="008521F8" w14:paraId="100BE479" w14:textId="77777777" w:rsidTr="00255857">
        <w:trPr>
          <w:trHeight w:val="1177"/>
        </w:trPr>
        <w:tc>
          <w:tcPr>
            <w:tcW w:w="6043" w:type="dxa"/>
          </w:tcPr>
          <w:p w14:paraId="050C563E" w14:textId="77777777" w:rsidR="00366FF7" w:rsidRDefault="00510CF4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455546A4" w14:textId="7D758CC8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391FA0">
                  <w:rPr>
                    <w:sz w:val="20"/>
                    <w:szCs w:val="20"/>
                  </w:rPr>
                  <w:t>Bertrand TRONCHON</w:t>
                </w:r>
              </w:sdtContent>
            </w:sdt>
          </w:p>
          <w:p w14:paraId="7383CB4E" w14:textId="1E7E48FC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6476D7">
                  <w:rPr>
                    <w:sz w:val="20"/>
                    <w:szCs w:val="20"/>
                  </w:rPr>
                  <w:t>CAE</w:t>
                </w:r>
              </w:sdtContent>
            </w:sdt>
          </w:p>
          <w:p w14:paraId="221B655A" w14:textId="1FF915AD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6476D7">
                  <w:rPr>
                    <w:sz w:val="20"/>
                    <w:szCs w:val="20"/>
                  </w:rPr>
                  <w:t>bertrand.tronchon@cyu.fr</w:t>
                </w:r>
              </w:sdtContent>
            </w:sdt>
          </w:p>
        </w:tc>
      </w:tr>
    </w:tbl>
    <w:p w14:paraId="3348A0F8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FD47977" wp14:editId="5544A32B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079D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26B4CA62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00C4DBDC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1B333AA0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175CCC58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5E17FE22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597D3C59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34810A55" w14:textId="22C140C6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6476D7">
            <w:rPr>
              <w:b/>
              <w:sz w:val="28"/>
              <w:szCs w:val="28"/>
            </w:rPr>
            <w:t>Esprit d’entreprendre : découvre ton potentiel</w:t>
          </w:r>
        </w:sdtContent>
      </w:sdt>
    </w:p>
    <w:p w14:paraId="55763D36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0356E35D" w14:textId="77777777" w:rsidTr="00EF7BA0">
        <w:trPr>
          <w:trHeight w:val="182"/>
        </w:trPr>
        <w:tc>
          <w:tcPr>
            <w:tcW w:w="5220" w:type="dxa"/>
          </w:tcPr>
          <w:p w14:paraId="341734C2" w14:textId="7DB26210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lundi….:</w:t>
            </w:r>
            <w:r w:rsidR="000C5D56">
              <w:rPr>
                <w:rFonts w:cstheme="minorHAnsi"/>
                <w:b/>
              </w:rPr>
              <w:t xml:space="preserve"> </w:t>
            </w:r>
            <w:r w:rsidR="000C5D56" w:rsidRPr="000C5D56">
              <w:rPr>
                <w:rFonts w:cstheme="minorHAnsi"/>
                <w:bCs/>
              </w:rPr>
              <w:t>Mercredi ou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6476D7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794FBEC7" w14:textId="5FE8D19A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6476D7">
                  <w:rPr>
                    <w:rFonts w:cstheme="minorHAnsi"/>
                    <w:bCs/>
                  </w:rPr>
                  <w:t>8</w:t>
                </w:r>
              </w:sdtContent>
            </w:sdt>
          </w:p>
        </w:tc>
      </w:tr>
      <w:tr w:rsidR="00580484" w:rsidRPr="00F82553" w14:paraId="02E91B7C" w14:textId="77777777" w:rsidTr="00EF7BA0">
        <w:trPr>
          <w:trHeight w:val="182"/>
        </w:trPr>
        <w:tc>
          <w:tcPr>
            <w:tcW w:w="5220" w:type="dxa"/>
          </w:tcPr>
          <w:p w14:paraId="375D1F0F" w14:textId="241F0584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6476D7">
                  <w:rPr>
                    <w:rFonts w:cstheme="minorHAnsi"/>
                    <w:bCs/>
                  </w:rPr>
                  <w:t>16H30</w:t>
                </w:r>
              </w:sdtContent>
            </w:sdt>
          </w:p>
        </w:tc>
        <w:tc>
          <w:tcPr>
            <w:tcW w:w="5222" w:type="dxa"/>
          </w:tcPr>
          <w:p w14:paraId="0A7D45BD" w14:textId="5109614C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6476D7">
                  <w:rPr>
                    <w:rFonts w:cstheme="minorHAnsi"/>
                    <w:bCs/>
                  </w:rPr>
                  <w:t>18H30</w:t>
                </w:r>
              </w:sdtContent>
            </w:sdt>
          </w:p>
        </w:tc>
      </w:tr>
      <w:tr w:rsidR="00580484" w:rsidRPr="00F82553" w14:paraId="73F14A0B" w14:textId="77777777" w:rsidTr="00EF7BA0">
        <w:trPr>
          <w:trHeight w:val="219"/>
        </w:trPr>
        <w:tc>
          <w:tcPr>
            <w:tcW w:w="5220" w:type="dxa"/>
          </w:tcPr>
          <w:p w14:paraId="43D023E3" w14:textId="4EE8CF4D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457F7F">
              <w:rPr>
                <w:rFonts w:cstheme="minorHAnsi"/>
              </w:rPr>
              <w:t xml:space="preserve"> </w:t>
            </w:r>
            <w:r w:rsidR="000C5D56">
              <w:rPr>
                <w:rFonts w:cstheme="minorHAnsi"/>
              </w:rPr>
              <w:t>25 SEPTEMBRE</w:t>
            </w:r>
          </w:p>
        </w:tc>
        <w:tc>
          <w:tcPr>
            <w:tcW w:w="5222" w:type="dxa"/>
          </w:tcPr>
          <w:p w14:paraId="22FD8C04" w14:textId="776FCED3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0C5D56">
              <w:rPr>
                <w:rFonts w:cstheme="minorHAnsi"/>
              </w:rPr>
              <w:t xml:space="preserve"> 28 NOVEMBRE</w:t>
            </w:r>
          </w:p>
        </w:tc>
      </w:tr>
      <w:tr w:rsidR="00580484" w:rsidRPr="00F82553" w14:paraId="17C971E0" w14:textId="77777777" w:rsidTr="00EF7BA0">
        <w:trPr>
          <w:trHeight w:val="641"/>
        </w:trPr>
        <w:tc>
          <w:tcPr>
            <w:tcW w:w="10442" w:type="dxa"/>
            <w:gridSpan w:val="2"/>
          </w:tcPr>
          <w:p w14:paraId="0AB28AF9" w14:textId="1F9C327E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F045C1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7E8A3969" w14:textId="5A05ACBE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F045C1">
                  <w:t>32 boulevard du Port à La Turbine</w:t>
                </w:r>
              </w:sdtContent>
            </w:sdt>
          </w:p>
        </w:tc>
      </w:tr>
    </w:tbl>
    <w:p w14:paraId="26225440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0E06E5BB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39421197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39A7FF8A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7D032B58" w14:textId="36B6495A" w:rsidR="00EF7BA0" w:rsidRPr="00EF7BA0" w:rsidRDefault="0080321C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D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7DA2C37B" w14:textId="77777777" w:rsidR="00EF7BA0" w:rsidRPr="00EF7BA0" w:rsidRDefault="0080321C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83230E7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688B0B6C" w14:textId="77777777"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14:paraId="394B05B9" w14:textId="77777777" w:rsidTr="00580484">
        <w:tc>
          <w:tcPr>
            <w:tcW w:w="5228" w:type="dxa"/>
            <w:vMerge/>
          </w:tcPr>
          <w:p w14:paraId="36A9A227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4BE72E8" w14:textId="7A41A4EF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D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4442FE55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0E276313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181093B7" w14:textId="10481363" w:rsidR="00EF7BA0" w:rsidRPr="00EF7BA0" w:rsidRDefault="0080321C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D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4EFF95B7" w14:textId="77777777" w:rsidR="00EF7BA0" w:rsidRPr="00EF7BA0" w:rsidRDefault="0080321C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3E1F7D33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912E0B2" w14:textId="0A3F915D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D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10AF249A" w14:textId="77777777" w:rsidTr="00580484">
        <w:tc>
          <w:tcPr>
            <w:tcW w:w="5228" w:type="dxa"/>
            <w:vMerge/>
          </w:tcPr>
          <w:p w14:paraId="5923CB69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D3F4E64" w14:textId="77777777"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showingPlcHdr/>
                <w:text/>
              </w:sdtPr>
              <w:sdtEndPr/>
              <w:sdtContent>
                <w:r w:rsidR="00EF7BA0" w:rsidRPr="00255857">
                  <w:rPr>
                    <w:rStyle w:val="Textedelespacerserv"/>
                    <w:rFonts w:cstheme="minorHAnsi"/>
                    <w:lang w:val="en-US"/>
                  </w:rPr>
                  <w:t>Cliquez</w:t>
                </w:r>
              </w:sdtContent>
            </w:sdt>
          </w:p>
        </w:tc>
      </w:tr>
    </w:tbl>
    <w:p w14:paraId="2A1BEC5B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2CC629E3" w14:textId="77777777" w:rsidTr="00254B27">
        <w:tc>
          <w:tcPr>
            <w:tcW w:w="10456" w:type="dxa"/>
          </w:tcPr>
          <w:p w14:paraId="0C4732AF" w14:textId="77777777"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22700BF6" w14:textId="28FCE607" w:rsidR="00A85BA0" w:rsidRDefault="006476D7" w:rsidP="00A85BA0">
            <w:pPr>
              <w:pStyle w:val="Default"/>
            </w:pPr>
            <w:r>
              <w:t>Monter en compétences entrepreneuriales</w:t>
            </w:r>
          </w:p>
          <w:p w14:paraId="091170CA" w14:textId="0E3EE90B" w:rsidR="006476D7" w:rsidRDefault="00457F7F" w:rsidP="00A85BA0">
            <w:pPr>
              <w:pStyle w:val="Default"/>
            </w:pPr>
            <w:r>
              <w:t>Découverte</w:t>
            </w:r>
            <w:r w:rsidR="006476D7">
              <w:t xml:space="preserve"> du design </w:t>
            </w:r>
            <w:proofErr w:type="spellStart"/>
            <w:r w:rsidR="006476D7">
              <w:t>thinking</w:t>
            </w:r>
            <w:proofErr w:type="spellEnd"/>
          </w:p>
          <w:p w14:paraId="36415516" w14:textId="2ADAE4C4" w:rsidR="006476D7" w:rsidRDefault="006476D7" w:rsidP="00A85BA0">
            <w:pPr>
              <w:pStyle w:val="Default"/>
            </w:pPr>
            <w:r>
              <w:t>Initiation à l’entrepreneuriat</w:t>
            </w:r>
          </w:p>
          <w:p w14:paraId="3F87B289" w14:textId="77777777" w:rsidR="00F02A45" w:rsidRDefault="00F02A45" w:rsidP="00403D74"/>
          <w:p w14:paraId="53D90743" w14:textId="77777777" w:rsidR="00F02A45" w:rsidRDefault="00F02A45" w:rsidP="00403D74"/>
          <w:p w14:paraId="47F878D8" w14:textId="77777777" w:rsidR="00F02A45" w:rsidRPr="00F02A45" w:rsidRDefault="00F02A45" w:rsidP="00403D74"/>
          <w:p w14:paraId="2240D8B4" w14:textId="77777777" w:rsidR="0057658E" w:rsidRPr="00F02A45" w:rsidRDefault="0057658E" w:rsidP="00403D74"/>
        </w:tc>
      </w:tr>
      <w:tr w:rsidR="0057658E" w:rsidRPr="00F82553" w14:paraId="4C374A50" w14:textId="77777777" w:rsidTr="00254B27">
        <w:tc>
          <w:tcPr>
            <w:tcW w:w="10456" w:type="dxa"/>
          </w:tcPr>
          <w:p w14:paraId="4941C1A8" w14:textId="2A86EDCC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155D869A" w14:textId="40016D1B" w:rsidR="006476D7" w:rsidRDefault="006476D7" w:rsidP="00A85BA0"/>
          <w:p w14:paraId="11C37044" w14:textId="43F14F50" w:rsidR="006476D7" w:rsidRDefault="006476D7" w:rsidP="00A85BA0">
            <w:r>
              <w:t xml:space="preserve">Une initiation à l’entrepreneuriat avec la </w:t>
            </w:r>
            <w:r w:rsidR="00657073">
              <w:t>méthode</w:t>
            </w:r>
            <w:r>
              <w:t xml:space="preserve"> du design </w:t>
            </w:r>
            <w:proofErr w:type="spellStart"/>
            <w:r>
              <w:t>thinking</w:t>
            </w:r>
            <w:proofErr w:type="spellEnd"/>
            <w:r>
              <w:t>. Elle permet une montée en compétence sur le travail en équipe, la gestion de projets et la présentation orale. Le cours s’appuie sur une dynamique participative à chaque séance et des mises en application très concrètes.</w:t>
            </w:r>
          </w:p>
          <w:p w14:paraId="71B82299" w14:textId="4014452A" w:rsidR="006476D7" w:rsidRDefault="006476D7" w:rsidP="00A85BA0"/>
          <w:p w14:paraId="64AE2037" w14:textId="1358D961" w:rsidR="006476D7" w:rsidRDefault="006476D7" w:rsidP="00A85BA0">
            <w:r>
              <w:t xml:space="preserve">Elle repose sur trois étapes clés : la </w:t>
            </w:r>
            <w:r w:rsidR="00657073">
              <w:t>constitution</w:t>
            </w:r>
            <w:r>
              <w:t xml:space="preserve"> de l’équipe initiale, la rencontre avec sa cible (</w:t>
            </w:r>
            <w:r w:rsidR="00657073">
              <w:t>étude</w:t>
            </w:r>
            <w:r>
              <w:t xml:space="preserve"> de marché/ phase d’idéation, le test d’un prototype enfin le pitch devant un jury.</w:t>
            </w:r>
          </w:p>
          <w:p w14:paraId="511DF99E" w14:textId="05FE01DC" w:rsidR="006476D7" w:rsidRDefault="006476D7" w:rsidP="00A85BA0"/>
          <w:p w14:paraId="7C9A1821" w14:textId="2DDBF2D2" w:rsidR="006476D7" w:rsidRDefault="006476D7" w:rsidP="00A85BA0">
            <w:r>
              <w:t>Cours 1 : Travail en équipe</w:t>
            </w:r>
          </w:p>
          <w:p w14:paraId="69FF2FB0" w14:textId="05016F70" w:rsidR="006476D7" w:rsidRDefault="006476D7" w:rsidP="00A85BA0">
            <w:r>
              <w:t xml:space="preserve">Cours 2 :  </w:t>
            </w:r>
            <w:r w:rsidR="000C5D56">
              <w:t>M</w:t>
            </w:r>
            <w:r>
              <w:t>é</w:t>
            </w:r>
            <w:r w:rsidR="00457F7F">
              <w:t xml:space="preserve">thode du design </w:t>
            </w:r>
            <w:proofErr w:type="spellStart"/>
            <w:r w:rsidR="00457F7F">
              <w:t>thinking</w:t>
            </w:r>
            <w:proofErr w:type="spellEnd"/>
          </w:p>
          <w:p w14:paraId="4FAE0D71" w14:textId="0F9DB4A3" w:rsidR="00457F7F" w:rsidRDefault="00457F7F" w:rsidP="00A85BA0">
            <w:r>
              <w:t xml:space="preserve">Cours 3 :  </w:t>
            </w:r>
            <w:r w:rsidR="00657073">
              <w:t>Enquête</w:t>
            </w:r>
            <w:r>
              <w:t xml:space="preserve"> de terrain</w:t>
            </w:r>
          </w:p>
          <w:p w14:paraId="117B1387" w14:textId="40A6E4E2" w:rsidR="00457F7F" w:rsidRDefault="00457F7F" w:rsidP="00A85BA0">
            <w:r>
              <w:t xml:space="preserve">Cours 4 : </w:t>
            </w:r>
            <w:r w:rsidR="000C5D56">
              <w:t>M</w:t>
            </w:r>
            <w:r>
              <w:t>éthodes créatives</w:t>
            </w:r>
            <w:r w:rsidR="000C5D56">
              <w:t xml:space="preserve"> (Initiation)</w:t>
            </w:r>
          </w:p>
          <w:p w14:paraId="53DD5CD3" w14:textId="4932787F" w:rsidR="00457F7F" w:rsidRDefault="00457F7F" w:rsidP="00A85BA0">
            <w:r>
              <w:t>Cours 5 : Prototypage</w:t>
            </w:r>
          </w:p>
          <w:p w14:paraId="30457242" w14:textId="249F8777" w:rsidR="00457F7F" w:rsidRDefault="00457F7F" w:rsidP="00A85BA0">
            <w:r>
              <w:lastRenderedPageBreak/>
              <w:t xml:space="preserve">Cours 6 : Créer son </w:t>
            </w:r>
            <w:proofErr w:type="spellStart"/>
            <w:r>
              <w:t>pitchdeck</w:t>
            </w:r>
            <w:proofErr w:type="spellEnd"/>
            <w:r>
              <w:t xml:space="preserve"> de présentation</w:t>
            </w:r>
          </w:p>
          <w:p w14:paraId="171CA58B" w14:textId="6C0A9261" w:rsidR="00457F7F" w:rsidRDefault="00457F7F" w:rsidP="00A85BA0">
            <w:r>
              <w:t>Cours 7 : Entrainement au pitch</w:t>
            </w:r>
          </w:p>
          <w:p w14:paraId="6C9E8726" w14:textId="58E84D8E" w:rsidR="00457F7F" w:rsidRDefault="00457F7F" w:rsidP="00A85BA0">
            <w:r>
              <w:t>Cours 8 : Soutenance</w:t>
            </w:r>
          </w:p>
          <w:p w14:paraId="169AD057" w14:textId="77777777" w:rsidR="00A85BA0" w:rsidRPr="00F82553" w:rsidRDefault="00A85BA0" w:rsidP="00A85BA0">
            <w:pPr>
              <w:pStyle w:val="Default"/>
            </w:pPr>
          </w:p>
        </w:tc>
      </w:tr>
    </w:tbl>
    <w:p w14:paraId="002AAC18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0018BDB5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03289F1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DE2CBD0" w14:textId="77777777"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71F1CDBD" w14:textId="77777777" w:rsidTr="00333609">
        <w:trPr>
          <w:trHeight w:val="227"/>
        </w:trPr>
        <w:tc>
          <w:tcPr>
            <w:tcW w:w="3210" w:type="dxa"/>
          </w:tcPr>
          <w:p w14:paraId="40B1C5E6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14:paraId="7F01F280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14:paraId="08C11290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1A7B6CB0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646ECB09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14:paraId="09701062" w14:textId="4BD9FFEC" w:rsidR="00AD6929" w:rsidRPr="00F02A45" w:rsidRDefault="0080321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7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2B313999" w14:textId="0FEF51A6" w:rsidR="00AD6929" w:rsidRPr="00F02A45" w:rsidRDefault="00457F7F" w:rsidP="00403D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Pitchdeck</w:t>
            </w:r>
            <w:proofErr w:type="spellEnd"/>
            <w:r>
              <w:rPr>
                <w:sz w:val="24"/>
                <w:szCs w:val="24"/>
              </w:rPr>
              <w:t xml:space="preserve"> de présentation : 20%</w:t>
            </w:r>
          </w:p>
        </w:tc>
      </w:tr>
      <w:tr w:rsidR="00AD6929" w:rsidRPr="00F82553" w14:paraId="61C3AB61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0C056811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14:paraId="46761CA2" w14:textId="2D2E60A1" w:rsidR="00AD6929" w:rsidRPr="00F02A45" w:rsidRDefault="0080321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7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3C353F21" w14:textId="5693079C" w:rsidR="00AD6929" w:rsidRPr="00F02A45" w:rsidRDefault="00457F7F" w:rsidP="0040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orale du projet entrepreneurial : 20%</w:t>
            </w:r>
          </w:p>
        </w:tc>
      </w:tr>
      <w:tr w:rsidR="00AD6929" w:rsidRPr="00F82553" w14:paraId="2006A2CE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2A9292A3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14:paraId="54104E5B" w14:textId="156BA0C8" w:rsidR="00AD6929" w:rsidRPr="00F02A45" w:rsidRDefault="0080321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7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109ADC6B" w14:textId="59993CA4" w:rsidR="00AD6929" w:rsidRPr="00F02A45" w:rsidRDefault="00457F7F" w:rsidP="0040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B841CB" w:rsidRPr="00F82553" w14:paraId="18A14D0E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39A07993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14:paraId="5C64D3D8" w14:textId="77777777" w:rsidR="00B841CB" w:rsidRPr="00F02A45" w:rsidRDefault="0080321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231FDE56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735F2F3A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7F15D452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14:paraId="037F3D83" w14:textId="77777777" w:rsidR="00AD6929" w:rsidRPr="00F02A45" w:rsidRDefault="0080321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43677779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506D90DE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25A3AED8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14:paraId="1377682B" w14:textId="77777777" w:rsidR="00AD6929" w:rsidRPr="00F02A45" w:rsidRDefault="0080321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66E3E8F9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7282714B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165B6A85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14:paraId="4C1229F0" w14:textId="77777777" w:rsidR="00AD6929" w:rsidRPr="00F02A45" w:rsidRDefault="0080321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6FDFA9D0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115CBDD5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11413745" w14:textId="77777777"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14:paraId="0DF210A3" w14:textId="77777777" w:rsidR="00AD6929" w:rsidRPr="00F02A45" w:rsidRDefault="0080321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1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A74E408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14:paraId="2DEB4D53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370244CA" w14:textId="77777777" w:rsidR="00510CF4" w:rsidRDefault="00510CF4" w:rsidP="00510CF4">
      <w:pPr>
        <w:spacing w:after="0" w:line="240" w:lineRule="auto"/>
        <w:ind w:hanging="142"/>
        <w:jc w:val="both"/>
      </w:pPr>
    </w:p>
    <w:p w14:paraId="6D15D8D7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7A2C99AD" w14:textId="1C0348B3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0C5D56">
        <w:rPr>
          <w:rFonts w:cs="Arial"/>
          <w:sz w:val="24"/>
          <w:szCs w:val="24"/>
        </w:rPr>
        <w:t xml:space="preserve"> Sandrine LE DU</w:t>
      </w:r>
    </w:p>
    <w:p w14:paraId="1C107F81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FF842DE" w14:textId="0A0A6F50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0C5D56">
        <w:rPr>
          <w:rFonts w:cs="Arial"/>
          <w:sz w:val="24"/>
          <w:szCs w:val="24"/>
        </w:rPr>
        <w:t xml:space="preserve"> 01/07/2024</w:t>
      </w:r>
    </w:p>
    <w:p w14:paraId="322A11AC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2F4B0DB" w14:textId="77777777"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14:paraId="50316BF8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307DB98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2F80092C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5DECA43D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5A65AE65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9E04AA9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C9CF36F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2C33D273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5B1D599F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10040C6B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065D2EAE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9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EECA" w14:textId="77777777" w:rsidR="00A052BC" w:rsidRDefault="00A052BC" w:rsidP="00444033">
      <w:pPr>
        <w:spacing w:after="0" w:line="240" w:lineRule="auto"/>
      </w:pPr>
      <w:r>
        <w:separator/>
      </w:r>
    </w:p>
  </w:endnote>
  <w:endnote w:type="continuationSeparator" w:id="0">
    <w:p w14:paraId="6D7715CD" w14:textId="77777777" w:rsidR="00A052BC" w:rsidRDefault="00A052BC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58BD7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99C3" w14:textId="77777777" w:rsidR="00A052BC" w:rsidRDefault="00A052BC" w:rsidP="00444033">
      <w:pPr>
        <w:spacing w:after="0" w:line="240" w:lineRule="auto"/>
      </w:pPr>
      <w:r>
        <w:separator/>
      </w:r>
    </w:p>
  </w:footnote>
  <w:footnote w:type="continuationSeparator" w:id="0">
    <w:p w14:paraId="0BF4BD86" w14:textId="77777777" w:rsidR="00A052BC" w:rsidRDefault="00A052BC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C5D56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80383"/>
    <w:rsid w:val="002D3D57"/>
    <w:rsid w:val="002F2156"/>
    <w:rsid w:val="00310B25"/>
    <w:rsid w:val="00333609"/>
    <w:rsid w:val="003411BA"/>
    <w:rsid w:val="00366FF7"/>
    <w:rsid w:val="00391FA0"/>
    <w:rsid w:val="003A69A9"/>
    <w:rsid w:val="003B414D"/>
    <w:rsid w:val="004034B9"/>
    <w:rsid w:val="00403D74"/>
    <w:rsid w:val="00444033"/>
    <w:rsid w:val="00457F7F"/>
    <w:rsid w:val="004F0CA9"/>
    <w:rsid w:val="00505D12"/>
    <w:rsid w:val="00510CF4"/>
    <w:rsid w:val="005113A7"/>
    <w:rsid w:val="005461A4"/>
    <w:rsid w:val="0057658E"/>
    <w:rsid w:val="00580484"/>
    <w:rsid w:val="00641844"/>
    <w:rsid w:val="006476D7"/>
    <w:rsid w:val="00657073"/>
    <w:rsid w:val="006726A9"/>
    <w:rsid w:val="006A4EF7"/>
    <w:rsid w:val="006A51B3"/>
    <w:rsid w:val="00711851"/>
    <w:rsid w:val="0073110A"/>
    <w:rsid w:val="00756681"/>
    <w:rsid w:val="0080321C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C044F4"/>
    <w:rsid w:val="00C0589B"/>
    <w:rsid w:val="00C4076B"/>
    <w:rsid w:val="00CB33F4"/>
    <w:rsid w:val="00D104CB"/>
    <w:rsid w:val="00D20825"/>
    <w:rsid w:val="00D25A0D"/>
    <w:rsid w:val="00D40F2A"/>
    <w:rsid w:val="00D52E17"/>
    <w:rsid w:val="00DA794A"/>
    <w:rsid w:val="00DB0F21"/>
    <w:rsid w:val="00DB3AC0"/>
    <w:rsid w:val="00E55833"/>
    <w:rsid w:val="00EA4014"/>
    <w:rsid w:val="00ED0D68"/>
    <w:rsid w:val="00ED5915"/>
    <w:rsid w:val="00EF7BA0"/>
    <w:rsid w:val="00F02A45"/>
    <w:rsid w:val="00F045C1"/>
    <w:rsid w:val="00F07C73"/>
    <w:rsid w:val="00F53CA2"/>
    <w:rsid w:val="00F74788"/>
    <w:rsid w:val="00F82553"/>
    <w:rsid w:val="00FA1588"/>
    <w:rsid w:val="00FA24DB"/>
    <w:rsid w:val="00FA5432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685411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29"/>
    <w:rsid w:val="000C34B7"/>
    <w:rsid w:val="00127329"/>
    <w:rsid w:val="002B6220"/>
    <w:rsid w:val="004846FD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C9A0-CA82-4BAC-A56A-BDBB58B2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laurent billon</cp:lastModifiedBy>
  <cp:revision>3</cp:revision>
  <dcterms:created xsi:type="dcterms:W3CDTF">2024-07-04T05:59:00Z</dcterms:created>
  <dcterms:modified xsi:type="dcterms:W3CDTF">2024-07-04T09:47:00Z</dcterms:modified>
</cp:coreProperties>
</file>